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B5E" w:rsidRDefault="00530B5E"/>
    <w:p w:rsidR="00530B5E" w:rsidRDefault="00530B5E"/>
    <w:p w:rsidR="00530B5E" w:rsidRDefault="00530B5E"/>
    <w:p w:rsidR="00530B5E" w:rsidRDefault="00530B5E"/>
    <w:p w:rsidR="00530B5E" w:rsidRDefault="00530B5E"/>
    <w:p w:rsidR="00530B5E" w:rsidRDefault="00530B5E"/>
    <w:p w:rsidR="00530B5E" w:rsidRDefault="00530B5E" w:rsidP="00530B5E">
      <w:pPr>
        <w:jc w:val="center"/>
      </w:pPr>
      <w:r>
        <w:t>Effective Considerations Relevant to dealing with Layoffs</w:t>
      </w:r>
    </w:p>
    <w:p w:rsidR="00530B5E" w:rsidRDefault="00530B5E" w:rsidP="00530B5E">
      <w:pPr>
        <w:jc w:val="center"/>
      </w:pPr>
      <w:r>
        <w:t>Name of Student</w:t>
      </w:r>
    </w:p>
    <w:p w:rsidR="00530B5E" w:rsidRDefault="00530B5E" w:rsidP="00530B5E">
      <w:pPr>
        <w:jc w:val="center"/>
      </w:pPr>
      <w:r>
        <w:t>Name of Institution</w:t>
      </w:r>
    </w:p>
    <w:p w:rsidR="00530B5E" w:rsidRDefault="00530B5E" w:rsidP="00530B5E">
      <w:pPr>
        <w:jc w:val="center"/>
      </w:pPr>
      <w:r>
        <w:t>Date</w:t>
      </w:r>
      <w:r>
        <w:br w:type="page"/>
      </w:r>
    </w:p>
    <w:p w:rsidR="00530B5E" w:rsidRPr="00530B5E" w:rsidRDefault="00530B5E" w:rsidP="00530B5E">
      <w:pPr>
        <w:pStyle w:val="ListParagraph"/>
        <w:numPr>
          <w:ilvl w:val="0"/>
          <w:numId w:val="1"/>
        </w:numPr>
        <w:rPr>
          <w:b/>
        </w:rPr>
      </w:pPr>
      <w:r w:rsidRPr="00530B5E">
        <w:rPr>
          <w:b/>
        </w:rPr>
        <w:lastRenderedPageBreak/>
        <w:t>What are two group discussion questions for the class to explore?</w:t>
      </w:r>
    </w:p>
    <w:p w:rsidR="00530B5E" w:rsidRDefault="00530B5E" w:rsidP="00530B5E">
      <w:pPr>
        <w:pStyle w:val="ListParagraph"/>
        <w:numPr>
          <w:ilvl w:val="0"/>
          <w:numId w:val="2"/>
        </w:numPr>
      </w:pPr>
      <w:r>
        <w:t>Armed with a philosophy and a turnover program, how can firms use this period to implement changes in the organization?</w:t>
      </w:r>
    </w:p>
    <w:p w:rsidR="00530B5E" w:rsidRDefault="00530B5E" w:rsidP="00530B5E">
      <w:pPr>
        <w:pStyle w:val="ListParagraph"/>
        <w:numPr>
          <w:ilvl w:val="0"/>
          <w:numId w:val="2"/>
        </w:numPr>
      </w:pPr>
      <w:r>
        <w:t>To what extent is including the employees effective when dealing with massive layoffs?</w:t>
      </w:r>
    </w:p>
    <w:p w:rsidR="00530B5E" w:rsidRPr="00530B5E" w:rsidRDefault="00530B5E" w:rsidP="00530B5E">
      <w:pPr>
        <w:pStyle w:val="ListParagraph"/>
        <w:numPr>
          <w:ilvl w:val="0"/>
          <w:numId w:val="1"/>
        </w:numPr>
        <w:rPr>
          <w:b/>
        </w:rPr>
      </w:pPr>
      <w:r w:rsidRPr="00530B5E">
        <w:rPr>
          <w:b/>
        </w:rPr>
        <w:t>What are the key points that you took away from the article?</w:t>
      </w:r>
    </w:p>
    <w:p w:rsidR="00530B5E" w:rsidRDefault="00530B5E" w:rsidP="00530B5E">
      <w:pPr>
        <w:ind w:firstLine="720"/>
      </w:pPr>
      <w:r>
        <w:t>The article argues that the intricate nature of layoffs by firms creates a scenario that would be beneficial to the entire firm or one that can lead to massive losses. As such, it is imperative for managers to put measures in place that can project tumultuous times ahead to devise strategies to cope with layoffs effectively. The technique involved should put into considerations the employees and their needs and merge them into the interest of the company to bridge understanding and foster good working relationships. It is also imperative for firms to put into consideration that there will be a period after the hard economic times and as such should plan towards gaining an advantage over competitors in terms of productivity and the employee relationships.</w:t>
      </w:r>
    </w:p>
    <w:p w:rsidR="00530B5E" w:rsidRPr="00530B5E" w:rsidRDefault="00530B5E" w:rsidP="00530B5E">
      <w:pPr>
        <w:pStyle w:val="ListParagraph"/>
        <w:numPr>
          <w:ilvl w:val="0"/>
          <w:numId w:val="1"/>
        </w:numPr>
        <w:rPr>
          <w:b/>
        </w:rPr>
      </w:pPr>
      <w:r w:rsidRPr="00530B5E">
        <w:rPr>
          <w:b/>
        </w:rPr>
        <w:t>How might you use this information in your role as an internal or external consultant?</w:t>
      </w:r>
    </w:p>
    <w:p w:rsidR="00530B5E" w:rsidRDefault="00530B5E" w:rsidP="00530B5E">
      <w:pPr>
        <w:ind w:firstLine="720"/>
      </w:pPr>
      <w:r>
        <w:t>The information is critical for me as a consultant to plan and advice on means to execute effective strategies and programs that will prove beneficial to both employees and managers when dealing with a layoff. A consultant can also draw from these data relevant techniques adoptable in reshaping and revamping the firm's operations and appearance during this low season when employees are least likely engaged.</w:t>
      </w:r>
    </w:p>
    <w:p w:rsidR="00530B5E" w:rsidRDefault="00530B5E">
      <w:r>
        <w:br w:type="page"/>
      </w:r>
    </w:p>
    <w:sdt>
      <w:sdtPr>
        <w:id w:val="1723789657"/>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530B5E" w:rsidRPr="00530B5E" w:rsidRDefault="00530B5E" w:rsidP="00530B5E">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530B5E" w:rsidRDefault="00530B5E" w:rsidP="00530B5E">
              <w:pPr>
                <w:pStyle w:val="Bibliography"/>
                <w:ind w:left="720" w:hanging="720"/>
                <w:rPr>
                  <w:noProof/>
                </w:rPr>
              </w:pPr>
              <w:r>
                <w:fldChar w:fldCharType="begin"/>
              </w:r>
              <w:r>
                <w:instrText xml:space="preserve"> BIBLIOGRAPHY </w:instrText>
              </w:r>
              <w:r>
                <w:fldChar w:fldCharType="separate"/>
              </w:r>
              <w:r>
                <w:rPr>
                  <w:noProof/>
                </w:rPr>
                <w:t xml:space="preserve">Sucher, S. J., &amp; Gupta, S. (2018, May-June). "Layoffs That Don't Break Your Company: Better Approaches to Workforce Transition.". </w:t>
              </w:r>
              <w:r>
                <w:rPr>
                  <w:i/>
                  <w:iCs/>
                  <w:noProof/>
                </w:rPr>
                <w:t>Harvard Business Review</w:t>
              </w:r>
              <w:r>
                <w:rPr>
                  <w:noProof/>
                </w:rPr>
                <w:t>, 122-129.</w:t>
              </w:r>
            </w:p>
            <w:p w:rsidR="00530B5E" w:rsidRDefault="00530B5E" w:rsidP="00530B5E">
              <w:r>
                <w:rPr>
                  <w:b/>
                  <w:bCs/>
                  <w:noProof/>
                </w:rPr>
                <w:fldChar w:fldCharType="end"/>
              </w:r>
            </w:p>
            <w:bookmarkStart w:id="0" w:name="_GoBack" w:displacedByCustomXml="next"/>
            <w:bookmarkEnd w:id="0" w:displacedByCustomXml="next"/>
          </w:sdtContent>
        </w:sdt>
      </w:sdtContent>
    </w:sdt>
    <w:p w:rsidR="00E417DD" w:rsidRPr="00530B5E" w:rsidRDefault="00E417DD" w:rsidP="00530B5E">
      <w:pPr>
        <w:ind w:firstLine="720"/>
      </w:pPr>
    </w:p>
    <w:sectPr w:rsidR="00E417DD" w:rsidRPr="00530B5E" w:rsidSect="00530B5E">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0C5" w:rsidRDefault="00EB40C5" w:rsidP="00530B5E">
      <w:pPr>
        <w:spacing w:after="0" w:line="240" w:lineRule="auto"/>
      </w:pPr>
      <w:r>
        <w:separator/>
      </w:r>
    </w:p>
  </w:endnote>
  <w:endnote w:type="continuationSeparator" w:id="0">
    <w:p w:rsidR="00EB40C5" w:rsidRDefault="00EB40C5" w:rsidP="0053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0C5" w:rsidRDefault="00EB40C5" w:rsidP="00530B5E">
      <w:pPr>
        <w:spacing w:after="0" w:line="240" w:lineRule="auto"/>
      </w:pPr>
      <w:r>
        <w:separator/>
      </w:r>
    </w:p>
  </w:footnote>
  <w:footnote w:type="continuationSeparator" w:id="0">
    <w:p w:rsidR="00EB40C5" w:rsidRDefault="00EB40C5" w:rsidP="00530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5E" w:rsidRDefault="00530B5E">
    <w:pPr>
      <w:pStyle w:val="Header"/>
      <w:jc w:val="right"/>
    </w:pPr>
    <w:r>
      <w:t>DEALING WITH LAYOFFS</w:t>
    </w:r>
    <w:r>
      <w:t xml:space="preserve"> </w:t>
    </w:r>
    <w:r>
      <w:tab/>
    </w:r>
    <w:r>
      <w:tab/>
    </w:r>
    <w:sdt>
      <w:sdtPr>
        <w:id w:val="1466615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30B5E" w:rsidRDefault="00530B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5E" w:rsidRDefault="00530B5E">
    <w:pPr>
      <w:pStyle w:val="Header"/>
      <w:jc w:val="right"/>
    </w:pPr>
    <w:r>
      <w:t>Running Head: DEALING WITH LAYOFFS</w:t>
    </w:r>
    <w:r>
      <w:tab/>
    </w:r>
    <w:r>
      <w:tab/>
    </w:r>
    <w:sdt>
      <w:sdtPr>
        <w:id w:val="454989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30B5E" w:rsidRDefault="00530B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065A3"/>
    <w:multiLevelType w:val="hybridMultilevel"/>
    <w:tmpl w:val="C00ACD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43D75"/>
    <w:multiLevelType w:val="hybridMultilevel"/>
    <w:tmpl w:val="0AD85D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F14"/>
    <w:rsid w:val="00513C96"/>
    <w:rsid w:val="00530B5E"/>
    <w:rsid w:val="006E63A8"/>
    <w:rsid w:val="006E6D27"/>
    <w:rsid w:val="00797C0B"/>
    <w:rsid w:val="009245F0"/>
    <w:rsid w:val="00943F14"/>
    <w:rsid w:val="00D43139"/>
    <w:rsid w:val="00D733C5"/>
    <w:rsid w:val="00E417DD"/>
    <w:rsid w:val="00EB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0B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5E"/>
    <w:pPr>
      <w:ind w:left="720"/>
      <w:contextualSpacing/>
    </w:pPr>
  </w:style>
  <w:style w:type="character" w:customStyle="1" w:styleId="Heading1Char">
    <w:name w:val="Heading 1 Char"/>
    <w:basedOn w:val="DefaultParagraphFont"/>
    <w:link w:val="Heading1"/>
    <w:uiPriority w:val="9"/>
    <w:rsid w:val="00530B5E"/>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530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5E"/>
    <w:rPr>
      <w:rFonts w:ascii="Tahoma" w:hAnsi="Tahoma" w:cs="Tahoma"/>
      <w:sz w:val="16"/>
      <w:szCs w:val="16"/>
    </w:rPr>
  </w:style>
  <w:style w:type="paragraph" w:styleId="Header">
    <w:name w:val="header"/>
    <w:basedOn w:val="Normal"/>
    <w:link w:val="HeaderChar"/>
    <w:uiPriority w:val="99"/>
    <w:unhideWhenUsed/>
    <w:rsid w:val="0053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5E"/>
  </w:style>
  <w:style w:type="paragraph" w:styleId="Footer">
    <w:name w:val="footer"/>
    <w:basedOn w:val="Normal"/>
    <w:link w:val="FooterChar"/>
    <w:uiPriority w:val="99"/>
    <w:unhideWhenUsed/>
    <w:rsid w:val="0053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5E"/>
  </w:style>
  <w:style w:type="paragraph" w:styleId="Bibliography">
    <w:name w:val="Bibliography"/>
    <w:basedOn w:val="Normal"/>
    <w:next w:val="Normal"/>
    <w:uiPriority w:val="37"/>
    <w:unhideWhenUsed/>
    <w:rsid w:val="00530B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30B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5E"/>
    <w:pPr>
      <w:ind w:left="720"/>
      <w:contextualSpacing/>
    </w:pPr>
  </w:style>
  <w:style w:type="character" w:customStyle="1" w:styleId="Heading1Char">
    <w:name w:val="Heading 1 Char"/>
    <w:basedOn w:val="DefaultParagraphFont"/>
    <w:link w:val="Heading1"/>
    <w:uiPriority w:val="9"/>
    <w:rsid w:val="00530B5E"/>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530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5E"/>
    <w:rPr>
      <w:rFonts w:ascii="Tahoma" w:hAnsi="Tahoma" w:cs="Tahoma"/>
      <w:sz w:val="16"/>
      <w:szCs w:val="16"/>
    </w:rPr>
  </w:style>
  <w:style w:type="paragraph" w:styleId="Header">
    <w:name w:val="header"/>
    <w:basedOn w:val="Normal"/>
    <w:link w:val="HeaderChar"/>
    <w:uiPriority w:val="99"/>
    <w:unhideWhenUsed/>
    <w:rsid w:val="0053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5E"/>
  </w:style>
  <w:style w:type="paragraph" w:styleId="Footer">
    <w:name w:val="footer"/>
    <w:basedOn w:val="Normal"/>
    <w:link w:val="FooterChar"/>
    <w:uiPriority w:val="99"/>
    <w:unhideWhenUsed/>
    <w:rsid w:val="0053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5E"/>
  </w:style>
  <w:style w:type="paragraph" w:styleId="Bibliography">
    <w:name w:val="Bibliography"/>
    <w:basedOn w:val="Normal"/>
    <w:next w:val="Normal"/>
    <w:uiPriority w:val="37"/>
    <w:unhideWhenUsed/>
    <w:rsid w:val="00530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Suc18</b:Tag>
    <b:SourceType>JournalArticle</b:SourceType>
    <b:Guid>{BE1881CA-8475-490B-8D6E-5E48A4200CE2}</b:Guid>
    <b:Title>"Layoffs That Don't Break Your Company: Better Approaches to Workforce Transition."</b:Title>
    <b:JournalName>Harvard Business Review</b:JournalName>
    <b:Year>2018</b:Year>
    <b:Pages>122-129</b:Pages>
    <b:Author>
      <b:Author>
        <b:NameList>
          <b:Person>
            <b:Last>Sucher</b:Last>
            <b:Middle>J.</b:Middle>
            <b:First>Sandra</b:First>
          </b:Person>
          <b:Person>
            <b:Last>Gupta</b:Last>
            <b:First>Shalene</b:First>
          </b:Person>
        </b:NameList>
      </b:Author>
    </b:Author>
    <b:Month>May-June</b:Month>
    <b:RefOrder>1</b:RefOrder>
  </b:Source>
</b:Sources>
</file>

<file path=customXml/itemProps1.xml><?xml version="1.0" encoding="utf-8"?>
<ds:datastoreItem xmlns:ds="http://schemas.openxmlformats.org/officeDocument/2006/customXml" ds:itemID="{198D974E-A4B6-4A7C-A8BA-B24A6A194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2019-04-07T01:32:00Z</dcterms:created>
  <dcterms:modified xsi:type="dcterms:W3CDTF">2019-04-07T02:14:00Z</dcterms:modified>
</cp:coreProperties>
</file>